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</w:pPr>
      <w:bookmarkStart w:id="0" w:name="bookmark0"/>
      <w:r>
        <w:t>ПРОТОКОЛ</w:t>
      </w:r>
      <w:bookmarkEnd w:id="0"/>
    </w:p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  <w:jc w:val="left"/>
      </w:pPr>
      <w:bookmarkStart w:id="1" w:name="bookmark1"/>
      <w:r>
        <w:t>ПОДВЕДЕНИЯ ИТОГОВ АУКЦИОНА</w:t>
      </w:r>
      <w:bookmarkEnd w:id="1"/>
    </w:p>
    <w:p w:rsidR="002F5944" w:rsidRDefault="00CB48C7">
      <w:pPr>
        <w:pStyle w:val="20"/>
        <w:framePr w:wrap="none" w:vAnchor="page" w:hAnchor="page" w:x="1096" w:y="1831"/>
        <w:shd w:val="clear" w:color="auto" w:fill="auto"/>
        <w:spacing w:after="0" w:line="220" w:lineRule="exact"/>
        <w:jc w:val="left"/>
      </w:pPr>
      <w:r>
        <w:t>г. Смоленск</w:t>
      </w:r>
    </w:p>
    <w:p w:rsidR="002F5944" w:rsidRDefault="00CB48C7">
      <w:pPr>
        <w:pStyle w:val="20"/>
        <w:framePr w:w="10190" w:h="286" w:hRule="exact" w:wrap="none" w:vAnchor="page" w:hAnchor="page" w:x="1077" w:y="1812"/>
        <w:shd w:val="clear" w:color="auto" w:fill="auto"/>
        <w:spacing w:after="0" w:line="220" w:lineRule="exact"/>
        <w:ind w:right="53"/>
      </w:pPr>
      <w:r>
        <w:t>«</w:t>
      </w:r>
      <w:r w:rsidR="00C02A91">
        <w:t>21</w:t>
      </w:r>
      <w:r>
        <w:t xml:space="preserve">» </w:t>
      </w:r>
      <w:r w:rsidR="0028430E">
        <w:t>ию</w:t>
      </w:r>
      <w:r w:rsidR="00C02A91">
        <w:t>л</w:t>
      </w:r>
      <w:r w:rsidR="0028430E">
        <w:t>я</w:t>
      </w:r>
      <w:r>
        <w:t xml:space="preserve"> 20</w:t>
      </w:r>
      <w:r w:rsidR="00ED7762">
        <w:t>21</w:t>
      </w:r>
      <w:r>
        <w:t xml:space="preserve"> года</w:t>
      </w:r>
    </w:p>
    <w:p w:rsidR="00327CF4" w:rsidRPr="00A1501F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48" w:line="302" w:lineRule="exact"/>
        <w:ind w:firstLine="709"/>
        <w:jc w:val="both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:rsidR="0028430E" w:rsidRPr="0028430E" w:rsidRDefault="00C02A91" w:rsidP="0076193A">
      <w:pPr>
        <w:pStyle w:val="a8"/>
        <w:framePr w:w="10190" w:h="7096" w:hRule="exact" w:wrap="none" w:vAnchor="page" w:hAnchor="page" w:x="1051" w:y="2401"/>
        <w:ind w:firstLine="709"/>
        <w:jc w:val="both"/>
        <w:rPr>
          <w:b w:val="0"/>
          <w:sz w:val="26"/>
          <w:szCs w:val="26"/>
        </w:rPr>
      </w:pPr>
      <w:r w:rsidRPr="00C02A91">
        <w:rPr>
          <w:b w:val="0"/>
          <w:sz w:val="26"/>
          <w:szCs w:val="26"/>
        </w:rPr>
        <w:t>Лот: легковой автомобиль ТОЙОТА ЛЕНД КРУЗЕР 200, паспорт транспортного средства 40 РМ 572110, идентификационный номер (VIN) JTMHT05J505023398, год изготовления 2008, модель, № двигателя 2UZ 1320296, шасси (рама) № JTMHT05J505023398, кузов (кабина, прицеп)  № JTMHT05J505023398, цвет кузова (кабины, прицепа) черный.</w:t>
      </w:r>
    </w:p>
    <w:p w:rsidR="00327CF4" w:rsidRPr="00327CF4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29" w:line="293" w:lineRule="exact"/>
        <w:ind w:firstLine="709"/>
        <w:jc w:val="both"/>
        <w:rPr>
          <w:sz w:val="26"/>
          <w:szCs w:val="26"/>
        </w:rPr>
      </w:pPr>
      <w:r w:rsidRPr="00327CF4">
        <w:rPr>
          <w:rStyle w:val="2105pt"/>
          <w:color w:val="auto"/>
          <w:sz w:val="26"/>
          <w:szCs w:val="26"/>
        </w:rPr>
        <w:t xml:space="preserve">Владелец: </w:t>
      </w:r>
      <w:r w:rsidRPr="00327CF4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8333"/>
        </w:tabs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Документация о проведении настоящего аукциона была размещена «</w:t>
      </w:r>
      <w:r w:rsidR="00C02A91">
        <w:rPr>
          <w:sz w:val="26"/>
          <w:szCs w:val="26"/>
        </w:rPr>
        <w:t>22</w:t>
      </w:r>
      <w:r w:rsidRPr="00327CF4">
        <w:rPr>
          <w:sz w:val="26"/>
          <w:szCs w:val="26"/>
        </w:rPr>
        <w:t xml:space="preserve">» </w:t>
      </w:r>
      <w:r w:rsidR="00C02A91">
        <w:rPr>
          <w:sz w:val="26"/>
          <w:szCs w:val="26"/>
        </w:rPr>
        <w:t>июня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на сайте Областного государственного бюджетного автотранспортного учреждение Администрации Смоленской области (ОГБАУ), по адресу в сети «Интернет»:</w:t>
      </w:r>
      <w:r w:rsidR="00ED7762" w:rsidRPr="00327CF4">
        <w:rPr>
          <w:sz w:val="26"/>
          <w:szCs w:val="26"/>
        </w:rPr>
        <w:t xml:space="preserve"> </w:t>
      </w:r>
      <w:r w:rsidRPr="00327CF4">
        <w:rPr>
          <w:sz w:val="26"/>
          <w:szCs w:val="26"/>
          <w:lang w:val="en-US" w:eastAsia="en-US" w:bidi="en-US"/>
        </w:rPr>
        <w:t>http</w:t>
      </w:r>
      <w:r w:rsidRPr="00327CF4">
        <w:rPr>
          <w:sz w:val="26"/>
          <w:szCs w:val="26"/>
          <w:lang w:eastAsia="en-US" w:bidi="en-US"/>
        </w:rPr>
        <w:t>://</w:t>
      </w:r>
      <w:proofErr w:type="spellStart"/>
      <w:r w:rsidRPr="00327CF4">
        <w:rPr>
          <w:sz w:val="26"/>
          <w:szCs w:val="26"/>
          <w:lang w:val="en-US" w:eastAsia="en-US" w:bidi="en-US"/>
        </w:rPr>
        <w:t>avto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r w:rsidRPr="00327CF4">
        <w:rPr>
          <w:sz w:val="26"/>
          <w:szCs w:val="26"/>
          <w:lang w:val="en-US" w:eastAsia="en-US" w:bidi="en-US"/>
        </w:rPr>
        <w:t>adm</w:t>
      </w:r>
      <w:r w:rsidR="00ED7762" w:rsidRPr="00327CF4">
        <w:rPr>
          <w:sz w:val="26"/>
          <w:szCs w:val="26"/>
          <w:lang w:val="en-US" w:eastAsia="en-US" w:bidi="en-US"/>
        </w:rPr>
        <w:t>in</w:t>
      </w:r>
      <w:r w:rsidRPr="00327CF4">
        <w:rPr>
          <w:sz w:val="26"/>
          <w:szCs w:val="26"/>
          <w:lang w:eastAsia="en-US" w:bidi="en-US"/>
        </w:rPr>
        <w:t>-</w:t>
      </w:r>
      <w:proofErr w:type="spellStart"/>
      <w:r w:rsidRPr="00327CF4">
        <w:rPr>
          <w:sz w:val="26"/>
          <w:szCs w:val="26"/>
          <w:lang w:val="en-US" w:eastAsia="en-US" w:bidi="en-US"/>
        </w:rPr>
        <w:t>smolensk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proofErr w:type="spellStart"/>
      <w:r w:rsidRPr="00327CF4">
        <w:rPr>
          <w:sz w:val="26"/>
          <w:szCs w:val="26"/>
          <w:lang w:val="en-US" w:eastAsia="en-US" w:bidi="en-US"/>
        </w:rPr>
        <w:t>ru</w:t>
      </w:r>
      <w:proofErr w:type="spellEnd"/>
      <w:r w:rsidRPr="00327CF4">
        <w:rPr>
          <w:sz w:val="26"/>
          <w:szCs w:val="26"/>
          <w:lang w:eastAsia="en-US" w:bidi="en-US"/>
        </w:rPr>
        <w:t>/</w:t>
      </w:r>
      <w:proofErr w:type="spellStart"/>
      <w:r w:rsidRPr="00327CF4">
        <w:rPr>
          <w:sz w:val="26"/>
          <w:szCs w:val="26"/>
          <w:lang w:val="en-US" w:eastAsia="en-US" w:bidi="en-US"/>
        </w:rPr>
        <w:t>goszakaz</w:t>
      </w:r>
      <w:proofErr w:type="spellEnd"/>
      <w:r w:rsidRPr="00327CF4">
        <w:rPr>
          <w:sz w:val="26"/>
          <w:szCs w:val="26"/>
          <w:lang w:eastAsia="en-US" w:bidi="en-US"/>
        </w:rPr>
        <w:t>/.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192" w:line="326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На заседании комиссии (ОГБАУ), при рассмотрении заявок ценовых предложений на участие в аукционе присутствовали:</w:t>
      </w:r>
    </w:p>
    <w:p w:rsidR="00C02A91" w:rsidRPr="00BE209B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>
        <w:rPr>
          <w:sz w:val="26"/>
          <w:szCs w:val="26"/>
        </w:rPr>
        <w:t>Ермакова Марина Геннадьевна</w:t>
      </w:r>
    </w:p>
    <w:p w:rsidR="00C02A91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>
        <w:rPr>
          <w:sz w:val="26"/>
          <w:szCs w:val="26"/>
        </w:rPr>
        <w:tab/>
        <w:t>Базылева Наталья Анатольевна</w:t>
      </w:r>
      <w:r w:rsidRPr="00BE209B">
        <w:rPr>
          <w:sz w:val="26"/>
          <w:szCs w:val="26"/>
        </w:rPr>
        <w:tab/>
      </w:r>
    </w:p>
    <w:p w:rsidR="00C02A91" w:rsidRPr="00BE209B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 w:rsidRPr="00915EB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Захарова Яна Александровна</w:t>
      </w:r>
    </w:p>
    <w:p w:rsidR="00C02A91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Шкуратов Евгений Станиславович</w:t>
      </w:r>
    </w:p>
    <w:p w:rsidR="00C02A91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 w:rsidRPr="00BE209B">
        <w:rPr>
          <w:sz w:val="26"/>
          <w:szCs w:val="26"/>
        </w:rPr>
        <w:t>Секретарь комиссии:</w:t>
      </w:r>
      <w:r w:rsidRPr="00BE209B">
        <w:rPr>
          <w:sz w:val="26"/>
          <w:szCs w:val="26"/>
        </w:rPr>
        <w:tab/>
        <w:t>Остренок Олеся Михайловна</w:t>
      </w:r>
    </w:p>
    <w:p w:rsidR="002F5944" w:rsidRPr="00327CF4" w:rsidRDefault="00CB48C7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Процедура, рассмотрения заявок с ценовыми предложениями проводилась комиссией в период с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C02A91">
        <w:rPr>
          <w:sz w:val="26"/>
          <w:szCs w:val="26"/>
        </w:rPr>
        <w:t>00</w:t>
      </w:r>
      <w:r w:rsidRPr="00327CF4">
        <w:rPr>
          <w:sz w:val="26"/>
          <w:szCs w:val="26"/>
        </w:rPr>
        <w:t xml:space="preserve"> минут до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C02A91">
        <w:rPr>
          <w:sz w:val="26"/>
          <w:szCs w:val="26"/>
        </w:rPr>
        <w:t>15</w:t>
      </w:r>
      <w:r w:rsidRPr="00327CF4">
        <w:rPr>
          <w:sz w:val="26"/>
          <w:szCs w:val="26"/>
        </w:rPr>
        <w:t xml:space="preserve"> минут «</w:t>
      </w:r>
      <w:r w:rsidR="00C02A91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» </w:t>
      </w:r>
      <w:r w:rsidR="0028430E">
        <w:rPr>
          <w:sz w:val="26"/>
          <w:szCs w:val="26"/>
        </w:rPr>
        <w:t>ию</w:t>
      </w:r>
      <w:r w:rsidR="00C02A91">
        <w:rPr>
          <w:sz w:val="26"/>
          <w:szCs w:val="26"/>
        </w:rPr>
        <w:t>л</w:t>
      </w:r>
      <w:r w:rsidR="003279A4">
        <w:rPr>
          <w:sz w:val="26"/>
          <w:szCs w:val="26"/>
        </w:rPr>
        <w:t>я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по адресу: г. Смоленск, пос. Тихвинка, д.34. кабинет отдела государственного заказа.</w:t>
      </w:r>
    </w:p>
    <w:p w:rsidR="002F5944" w:rsidRDefault="00CB48C7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Признаков вскрытия и повреждения конвертов не выявлено.</w:t>
      </w:r>
    </w:p>
    <w:p w:rsidR="00327CF4" w:rsidRPr="00327CF4" w:rsidRDefault="00327CF4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о цене:</w:t>
      </w:r>
    </w:p>
    <w:p w:rsidR="002F5944" w:rsidRPr="00327CF4" w:rsidRDefault="00CB48C7" w:rsidP="00C02A91">
      <w:pPr>
        <w:pStyle w:val="a5"/>
        <w:framePr w:w="10099" w:h="766" w:hRule="exact" w:wrap="none" w:vAnchor="page" w:hAnchor="page" w:x="931" w:y="13561"/>
        <w:shd w:val="clear" w:color="auto" w:fill="auto"/>
        <w:spacing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Аукционная комиссия, рассмотрела заявки на участие в аукционе на соответствие их требованиям, установленным документацией </w:t>
      </w:r>
      <w:r w:rsidR="00327CF4" w:rsidRPr="00327CF4">
        <w:rPr>
          <w:sz w:val="26"/>
          <w:szCs w:val="26"/>
        </w:rPr>
        <w:t>об аукционе,</w:t>
      </w:r>
      <w:r w:rsidRPr="00327CF4">
        <w:rPr>
          <w:sz w:val="26"/>
          <w:szCs w:val="26"/>
        </w:rPr>
        <w:t xml:space="preserve"> и приняла следующие решения:</w:t>
      </w:r>
    </w:p>
    <w:tbl>
      <w:tblPr>
        <w:tblpPr w:leftFromText="180" w:rightFromText="180" w:vertAnchor="text" w:horzAnchor="margin" w:tblpXSpec="center" w:tblpY="109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C02A91"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6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C02A91">
            <w:pPr>
              <w:pStyle w:val="20"/>
              <w:shd w:val="clear" w:color="auto" w:fill="auto"/>
              <w:spacing w:before="60"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C02A91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0" w:line="336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Предложение о цене (руб.)</w:t>
            </w:r>
          </w:p>
        </w:tc>
      </w:tr>
      <w:tr w:rsidR="003279A4" w:rsidRPr="00327CF4" w:rsidTr="00C02A91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9A4" w:rsidRPr="003279A4" w:rsidRDefault="00C02A91" w:rsidP="00C02A91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Дроздова Ольга Александровна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D168BA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295500,00</w:t>
            </w:r>
          </w:p>
        </w:tc>
      </w:tr>
      <w:tr w:rsidR="003279A4" w:rsidRPr="00327CF4" w:rsidTr="00C02A91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802A89" w:rsidRDefault="00C02A91" w:rsidP="00C02A91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Кузьмин Сергей Владимирович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D168BA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287910,00</w:t>
            </w:r>
          </w:p>
        </w:tc>
      </w:tr>
      <w:tr w:rsidR="00C02A91" w:rsidRPr="00327CF4" w:rsidTr="00C02A91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28430E" w:rsidRDefault="00C02A91" w:rsidP="00C02A91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Ходаков Ярослав Владиславович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Default="00D168BA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293910,00</w:t>
            </w:r>
            <w:bookmarkStart w:id="2" w:name="_GoBack"/>
            <w:bookmarkEnd w:id="2"/>
          </w:p>
        </w:tc>
      </w:tr>
    </w:tbl>
    <w:tbl>
      <w:tblPr>
        <w:tblpPr w:leftFromText="180" w:rightFromText="180" w:vertAnchor="text" w:horzAnchor="margin" w:tblpXSpec="center" w:tblpY="139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C02A91" w:rsidRPr="00327CF4" w:rsidTr="00C02A91"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6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C02A91" w:rsidRPr="00327CF4" w:rsidRDefault="00C02A91" w:rsidP="00C02A91">
            <w:pPr>
              <w:pStyle w:val="20"/>
              <w:shd w:val="clear" w:color="auto" w:fill="auto"/>
              <w:spacing w:before="60" w:after="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C02A91" w:rsidRPr="00327CF4" w:rsidRDefault="00C02A91" w:rsidP="00C02A91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Решение</w:t>
            </w:r>
          </w:p>
        </w:tc>
      </w:tr>
      <w:tr w:rsidR="00C02A91" w:rsidRPr="00327CF4" w:rsidTr="00C02A91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A91" w:rsidRPr="003279A4" w:rsidRDefault="00C02A91" w:rsidP="00C02A91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Дроздова Ольга Александровна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C02A91" w:rsidRPr="00327CF4" w:rsidTr="00C02A91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802A89" w:rsidRDefault="00C02A91" w:rsidP="00C02A91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Кузьмин Сергей Владимирович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C02A91" w:rsidRPr="00327CF4" w:rsidTr="00C02A91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A91" w:rsidRPr="0028430E" w:rsidRDefault="00C02A91" w:rsidP="00C02A91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C02A91">
              <w:rPr>
                <w:sz w:val="26"/>
                <w:szCs w:val="26"/>
              </w:rPr>
              <w:t>Ходаков Ярослав Владиславович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</w:tbl>
    <w:p w:rsidR="002F5944" w:rsidRDefault="002F5944">
      <w:pPr>
        <w:rPr>
          <w:sz w:val="2"/>
          <w:szCs w:val="2"/>
        </w:rPr>
        <w:sectPr w:rsidR="002F5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244" w:line="288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lastRenderedPageBreak/>
        <w:t xml:space="preserve">В результате рассмотрения ценовых предложений признать победителем аукциона </w:t>
      </w:r>
      <w:r w:rsidR="00327CF4" w:rsidRPr="00327CF4">
        <w:rPr>
          <w:sz w:val="26"/>
          <w:szCs w:val="26"/>
        </w:rPr>
        <w:t>–</w:t>
      </w:r>
      <w:r w:rsidRPr="00327CF4">
        <w:rPr>
          <w:sz w:val="26"/>
          <w:szCs w:val="26"/>
        </w:rPr>
        <w:t xml:space="preserve"> </w:t>
      </w:r>
      <w:r w:rsidR="00C02A91">
        <w:rPr>
          <w:sz w:val="26"/>
          <w:szCs w:val="26"/>
        </w:rPr>
        <w:t>Дроздову Ольгу Александровну</w:t>
      </w:r>
      <w:r w:rsidR="00327CF4" w:rsidRPr="00327CF4">
        <w:rPr>
          <w:sz w:val="26"/>
          <w:szCs w:val="26"/>
        </w:rPr>
        <w:t>.</w:t>
      </w: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0" w:line="283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Протокол подведения итогов аукциона будет размещен на сайте ОГБАУ, по адресу в сети «Интерне</w:t>
      </w:r>
      <w:r w:rsidRPr="00327CF4">
        <w:rPr>
          <w:color w:val="auto"/>
          <w:sz w:val="26"/>
          <w:szCs w:val="26"/>
        </w:rPr>
        <w:t xml:space="preserve">т»: </w:t>
      </w:r>
      <w:hyperlink r:id="rId6" w:history="1"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http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://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avto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admin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-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smolensk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ru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goszakaz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</w:hyperlink>
    </w:p>
    <w:p w:rsidR="002F5944" w:rsidRPr="00327CF4" w:rsidRDefault="00CB48C7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center"/>
        <w:rPr>
          <w:sz w:val="26"/>
          <w:szCs w:val="26"/>
        </w:rPr>
      </w:pPr>
      <w:r w:rsidRPr="00327CF4">
        <w:rPr>
          <w:sz w:val="26"/>
          <w:szCs w:val="26"/>
        </w:rPr>
        <w:t>Члены аукционной комиссии, присутствующие на заседании:</w:t>
      </w:r>
    </w:p>
    <w:p w:rsidR="00ED7762" w:rsidRPr="00327CF4" w:rsidRDefault="00ED7762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  <w:rPr>
          <w:sz w:val="26"/>
          <w:szCs w:val="26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__________Ермакова Марина Геннадьевна</w:t>
      </w:r>
    </w:p>
    <w:p w:rsidR="00C02A91" w:rsidRPr="00F4117D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__________Базылева Наталья Анатольевна</w:t>
      </w: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__________Захарова Яна Александровна</w:t>
      </w: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__________Шкуратов Евгений Станиславович</w:t>
      </w:r>
    </w:p>
    <w:p w:rsidR="00C02A91" w:rsidRPr="00F4117D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Pr="00F4117D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 w:rsidRPr="00F4117D">
        <w:rPr>
          <w:sz w:val="24"/>
          <w:szCs w:val="24"/>
        </w:rPr>
        <w:t>Секретарь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</w:t>
      </w:r>
      <w:r w:rsidRPr="00F4117D">
        <w:rPr>
          <w:sz w:val="24"/>
          <w:szCs w:val="24"/>
        </w:rPr>
        <w:t>Остренок Олеся Михайловна</w:t>
      </w:r>
    </w:p>
    <w:p w:rsidR="00ED7762" w:rsidRDefault="00ED7762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</w:pPr>
    </w:p>
    <w:p w:rsidR="002F5944" w:rsidRDefault="002F5944">
      <w:pPr>
        <w:rPr>
          <w:sz w:val="2"/>
          <w:szCs w:val="2"/>
        </w:rPr>
      </w:pPr>
    </w:p>
    <w:sectPr w:rsidR="002F59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0B" w:rsidRDefault="003B330B">
      <w:r>
        <w:separator/>
      </w:r>
    </w:p>
  </w:endnote>
  <w:endnote w:type="continuationSeparator" w:id="0">
    <w:p w:rsidR="003B330B" w:rsidRDefault="003B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0B" w:rsidRDefault="003B330B"/>
  </w:footnote>
  <w:footnote w:type="continuationSeparator" w:id="0">
    <w:p w:rsidR="003B330B" w:rsidRDefault="003B33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4"/>
    <w:rsid w:val="0010643A"/>
    <w:rsid w:val="001C40BD"/>
    <w:rsid w:val="00234771"/>
    <w:rsid w:val="00270D4C"/>
    <w:rsid w:val="002711A8"/>
    <w:rsid w:val="0028430E"/>
    <w:rsid w:val="002F5944"/>
    <w:rsid w:val="00311CBA"/>
    <w:rsid w:val="003279A4"/>
    <w:rsid w:val="00327CF4"/>
    <w:rsid w:val="003512D8"/>
    <w:rsid w:val="003B330B"/>
    <w:rsid w:val="003E1DA3"/>
    <w:rsid w:val="004D1352"/>
    <w:rsid w:val="0076193A"/>
    <w:rsid w:val="00802A89"/>
    <w:rsid w:val="009768BB"/>
    <w:rsid w:val="009F686D"/>
    <w:rsid w:val="00BE6D2A"/>
    <w:rsid w:val="00C02A91"/>
    <w:rsid w:val="00CB48C7"/>
    <w:rsid w:val="00D10C8B"/>
    <w:rsid w:val="00D168BA"/>
    <w:rsid w:val="00ED7762"/>
    <w:rsid w:val="00F1464E"/>
    <w:rsid w:val="00FB5FA5"/>
    <w:rsid w:val="00FE04F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63CE"/>
  <w15:docId w15:val="{457D139D-C6D1-4909-84F4-7ACE77F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5pt">
    <w:name w:val="Основной текст (2) + 10;5 pt;Полужирный"/>
    <w:basedOn w:val="2"/>
    <w:rsid w:val="00327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27C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CF4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uiPriority w:val="99"/>
    <w:rsid w:val="0076193A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uiPriority w:val="99"/>
    <w:rsid w:val="0076193A"/>
    <w:rPr>
      <w:rFonts w:ascii="Times New Roman" w:eastAsia="Times New Roman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to.admin-smolensk.ru/goszaka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Head of procurement</cp:lastModifiedBy>
  <cp:revision>10</cp:revision>
  <cp:lastPrinted>2021-07-21T07:48:00Z</cp:lastPrinted>
  <dcterms:created xsi:type="dcterms:W3CDTF">2021-05-17T08:11:00Z</dcterms:created>
  <dcterms:modified xsi:type="dcterms:W3CDTF">2021-07-21T07:48:00Z</dcterms:modified>
</cp:coreProperties>
</file>